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5EC6" w14:textId="77777777" w:rsidR="00320DF8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771A673" w14:textId="4C0D66D4" w:rsidR="00320DF8" w:rsidRPr="00006081" w:rsidRDefault="00000000" w:rsidP="0000608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</w:t>
      </w:r>
      <w:r w:rsidR="00006081">
        <w:rPr>
          <w:rFonts w:ascii="Times New Roman" w:hAnsi="Times New Roman"/>
          <w:sz w:val="28"/>
          <w:szCs w:val="28"/>
        </w:rPr>
        <w:t>Ардатовского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bookmarkStart w:id="0" w:name="_Hlk213753169"/>
      <w:r w:rsidR="00006081">
        <w:rPr>
          <w:rFonts w:ascii="Times New Roman" w:hAnsi="Times New Roman"/>
          <w:sz w:val="28"/>
          <w:szCs w:val="28"/>
        </w:rPr>
        <w:t>«</w:t>
      </w:r>
      <w:r w:rsidR="00006081" w:rsidRPr="00006081">
        <w:rPr>
          <w:rFonts w:ascii="Times New Roman" w:hAnsi="Times New Roman"/>
          <w:bCs/>
          <w:sz w:val="28"/>
          <w:szCs w:val="28"/>
          <w:lang w:eastAsia="ru-RU"/>
        </w:rPr>
        <w:t>Об утверждении порядка 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ourier New" w:hAnsi="Times New Roman"/>
          <w:color w:val="000000"/>
          <w:sz w:val="28"/>
          <w:szCs w:val="28"/>
          <w:lang w:eastAsia="hi-IN"/>
        </w:rPr>
        <w:t xml:space="preserve"> (далее – Проект постановления)</w:t>
      </w:r>
    </w:p>
    <w:p w14:paraId="50F6E51C" w14:textId="77777777" w:rsidR="00006081" w:rsidRDefault="00006081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BEC6071" w14:textId="77777777" w:rsidR="00006081" w:rsidRDefault="00000000" w:rsidP="000060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hi-IN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Проект постановления разработан в соответствии с</w:t>
      </w:r>
      <w:r w:rsidR="0000608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06081" w:rsidRPr="000060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ст. 16 Федерального </w:t>
      </w:r>
      <w:hyperlink r:id="rId7" w:history="1">
        <w:r w:rsidR="00006081" w:rsidRPr="0000608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закона</w:t>
        </w:r>
      </w:hyperlink>
      <w:r w:rsidR="00006081" w:rsidRPr="000060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8" w:history="1">
        <w:r w:rsidR="00006081" w:rsidRPr="0000608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006081" w:rsidRPr="00006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6081" w:rsidRPr="00006081">
        <w:rPr>
          <w:rFonts w:ascii="Times New Roman" w:hAnsi="Times New Roman" w:cs="Times New Roman"/>
          <w:sz w:val="28"/>
          <w:szCs w:val="28"/>
          <w:lang w:eastAsia="ru-RU"/>
        </w:rPr>
        <w:t>от 20.03.2025 № 33-ФЗ</w:t>
      </w:r>
      <w:r w:rsidR="00006081" w:rsidRPr="00006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6081" w:rsidRPr="00006081">
        <w:rPr>
          <w:sz w:val="24"/>
          <w:szCs w:val="24"/>
          <w:lang w:eastAsia="ru-RU"/>
        </w:rPr>
        <w:t xml:space="preserve"> </w:t>
      </w:r>
      <w:r w:rsidR="00006081" w:rsidRPr="000060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требованиях к нормативным правовым актам, регулирующим предоставление из бюджетов субъектов Российской Федерации, местных бюджетов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рантов в форме субсидий»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hi-IN"/>
        </w:rPr>
        <w:t>.</w:t>
      </w:r>
    </w:p>
    <w:p w14:paraId="61FA94AD" w14:textId="65269B78" w:rsidR="00006081" w:rsidRDefault="00000000" w:rsidP="000060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Проектом постановления утверждается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081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006081" w:rsidRPr="00006081">
        <w:rPr>
          <w:rFonts w:ascii="Times New Roman" w:hAnsi="Times New Roman"/>
          <w:bCs/>
          <w:sz w:val="28"/>
          <w:szCs w:val="28"/>
          <w:lang w:eastAsia="ru-RU"/>
        </w:rPr>
        <w:t>оряд</w:t>
      </w:r>
      <w:r w:rsidR="00006081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006081" w:rsidRPr="00006081">
        <w:rPr>
          <w:rFonts w:ascii="Times New Roman" w:hAnsi="Times New Roman"/>
          <w:bCs/>
          <w:sz w:val="28"/>
          <w:szCs w:val="28"/>
          <w:lang w:eastAsia="ru-RU"/>
        </w:rPr>
        <w:t>к 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58FD3" w14:textId="77777777" w:rsidR="00006081" w:rsidRDefault="00000000" w:rsidP="000060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Основание для проведения ОРВ: применение с 01.01.2025 года требований к правовым актам в части установления особенностей обеспечение проведения отбора в системе «Электронный бюджет», согласно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25.10.2023 № 1782 «Об утверждении общих требованиях к нормативным правовым актам, регулирующим предоставление из бюджетов субъектов Российской Федерации 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рантов в форме субсидий». </w:t>
      </w:r>
    </w:p>
    <w:p w14:paraId="127EB8EE" w14:textId="77777777" w:rsidR="006666DA" w:rsidRDefault="00000000" w:rsidP="006666D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предоставления субсидий - </w:t>
      </w:r>
      <w:r w:rsidR="006666DA" w:rsidRPr="006666DA">
        <w:rPr>
          <w:rFonts w:ascii="Times New Roman" w:eastAsia="Times New Roman" w:hAnsi="Times New Roman"/>
          <w:sz w:val="28"/>
          <w:szCs w:val="28"/>
          <w:lang w:eastAsia="ru-RU"/>
        </w:rPr>
        <w:t>финансово</w:t>
      </w:r>
      <w:r w:rsidR="006666D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666DA" w:rsidRPr="006666DA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обеспечения затрат, связанных с обеспечением деятельности организации инфраструктуры поддержки субъектов малого и среднего предпринимательства (далее - субсидия) в </w:t>
      </w:r>
      <w:r w:rsidR="006666DA" w:rsidRPr="006666DA">
        <w:rPr>
          <w:rFonts w:ascii="Times New Roman" w:eastAsia="Times New Roman" w:hAnsi="Times New Roman"/>
          <w:sz w:val="28"/>
          <w:szCs w:val="28"/>
        </w:rPr>
        <w:t xml:space="preserve">рамках реализации мероприятия муниципальной </w:t>
      </w:r>
      <w:hyperlink r:id="rId9" w:history="1">
        <w:r w:rsidR="006666DA" w:rsidRPr="006666DA">
          <w:rPr>
            <w:rFonts w:ascii="Times New Roman" w:eastAsia="Times New Roman" w:hAnsi="Times New Roman"/>
            <w:sz w:val="28"/>
            <w:szCs w:val="28"/>
          </w:rPr>
          <w:t>программы</w:t>
        </w:r>
      </w:hyperlink>
      <w:r w:rsidR="006666DA" w:rsidRPr="00666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6DA" w:rsidRPr="006666DA">
        <w:rPr>
          <w:rFonts w:ascii="Times New Roman" w:eastAsia="Times New Roman" w:hAnsi="Times New Roman"/>
          <w:sz w:val="28"/>
          <w:szCs w:val="28"/>
        </w:rPr>
        <w:t>«</w:t>
      </w:r>
      <w:r w:rsidR="006666DA" w:rsidRPr="006666D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Развитие предпринимательства и торговли Ардатовского муниципального округа Нижегородской области</w:t>
      </w:r>
      <w:r w:rsidR="006666DA" w:rsidRPr="006666DA">
        <w:rPr>
          <w:rFonts w:ascii="Times New Roman" w:eastAsia="Times New Roman" w:hAnsi="Times New Roman"/>
          <w:sz w:val="28"/>
          <w:szCs w:val="28"/>
        </w:rPr>
        <w:t xml:space="preserve">», утвержденной постановлением администрации Ардатовского муниципального округа Нижегородской области от </w:t>
      </w:r>
      <w:r w:rsidR="006666DA" w:rsidRPr="006666DA">
        <w:rPr>
          <w:rFonts w:ascii="Times New Roman" w:eastAsia="Times New Roman" w:hAnsi="Times New Roman"/>
          <w:sz w:val="28"/>
          <w:szCs w:val="28"/>
          <w:lang w:eastAsia="ru-RU"/>
        </w:rPr>
        <w:t>15.02.2023 № 119 (с изменениями от 25.03.2025 № 444)</w:t>
      </w:r>
      <w:r w:rsidR="006666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447AB1" w14:textId="77777777" w:rsidR="006666DA" w:rsidRPr="006666DA" w:rsidRDefault="006666DA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6DA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 расходов, источником финансового обеспечения затрат </w:t>
      </w:r>
      <w:r w:rsidRPr="006666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которых является субсидия, относятся следующие виды расходов, связанные с обеспечением деятельности организации инфраструктуры поддержки субъектов малого и среднего предпринимательства: </w:t>
      </w:r>
    </w:p>
    <w:p w14:paraId="3823A21B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NSimSun" w:hAnsi="Times New Roman" w:cs="Mangal"/>
          <w:sz w:val="24"/>
          <w:szCs w:val="24"/>
          <w:highlight w:val="white"/>
          <w:lang w:eastAsia="ru-RU"/>
        </w:rPr>
      </w:pPr>
      <w:r w:rsidRPr="006666DA"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  <w:t>1) Оплата труда и начисление на оплату труда, в том числе страховые взносы за сотрудников организации инфраструктуры;</w:t>
      </w:r>
    </w:p>
    <w:p w14:paraId="4A0EBC6D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NSimSun" w:hAnsi="Times New Roman" w:cs="Mangal"/>
          <w:sz w:val="24"/>
          <w:szCs w:val="24"/>
          <w:highlight w:val="white"/>
          <w:lang w:eastAsia="ru-RU"/>
        </w:rPr>
      </w:pPr>
      <w:r w:rsidRPr="006666DA"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  <w:t>2) Оплата коммунальных услуг;</w:t>
      </w:r>
    </w:p>
    <w:p w14:paraId="325F7A8A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NSimSun" w:hAnsi="Times New Roman" w:cs="Mangal"/>
          <w:sz w:val="24"/>
          <w:szCs w:val="24"/>
          <w:highlight w:val="white"/>
          <w:lang w:eastAsia="ru-RU"/>
        </w:rPr>
      </w:pPr>
      <w:r w:rsidRPr="006666DA"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  <w:t>3) Оплата услуг связи, в том числе почтовой связи, подключение и использование информационно-телекоммуникационной сети «Интернет»;</w:t>
      </w:r>
    </w:p>
    <w:p w14:paraId="13ECCAEA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NSimSun" w:hAnsi="Times New Roman" w:cs="Mangal"/>
          <w:sz w:val="24"/>
          <w:szCs w:val="24"/>
          <w:highlight w:val="white"/>
          <w:lang w:eastAsia="ru-RU"/>
        </w:rPr>
      </w:pPr>
      <w:r w:rsidRPr="006666DA"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  <w:t>4) 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14:paraId="7E31311F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</w:pPr>
      <w:r w:rsidRPr="006666DA">
        <w:rPr>
          <w:rFonts w:ascii="Times New Roman" w:eastAsia="Times New Roman" w:hAnsi="Times New Roman"/>
          <w:color w:val="0D0D0D"/>
          <w:sz w:val="28"/>
          <w:szCs w:val="28"/>
          <w:highlight w:val="white"/>
          <w:lang w:eastAsia="ru-RU"/>
        </w:rPr>
        <w:t>5) Расходы по содержанию имущества, включая обслуживание оргтехники.</w:t>
      </w:r>
    </w:p>
    <w:p w14:paraId="4036625B" w14:textId="77777777" w:rsidR="006666DA" w:rsidRPr="006666DA" w:rsidRDefault="006666DA" w:rsidP="006666DA">
      <w:pPr>
        <w:spacing w:after="0" w:line="240" w:lineRule="auto"/>
        <w:ind w:firstLine="709"/>
        <w:jc w:val="both"/>
        <w:rPr>
          <w:rFonts w:ascii="Times New Roman" w:eastAsia="NSimSun" w:hAnsi="Times New Roman" w:cs="Mangal"/>
          <w:sz w:val="28"/>
          <w:szCs w:val="28"/>
          <w:lang w:eastAsia="ru-RU"/>
        </w:rPr>
      </w:pPr>
      <w:r w:rsidRPr="006666DA">
        <w:rPr>
          <w:rFonts w:ascii="Times New Roman" w:eastAsia="NSimSun" w:hAnsi="Times New Roman" w:cs="Mangal"/>
          <w:sz w:val="28"/>
          <w:szCs w:val="28"/>
          <w:highlight w:val="white"/>
          <w:lang w:eastAsia="ru-RU"/>
        </w:rPr>
        <w:t>За счет предоставленных субсидий запрещается осуществлять следующие</w:t>
      </w:r>
      <w:r w:rsidRPr="006666DA">
        <w:rPr>
          <w:rFonts w:ascii="Times New Roman" w:eastAsia="NSimSun" w:hAnsi="Times New Roman" w:cs="Mangal"/>
          <w:sz w:val="28"/>
          <w:szCs w:val="28"/>
          <w:lang w:eastAsia="ru-RU"/>
        </w:rPr>
        <w:t xml:space="preserve"> расходы:</w:t>
      </w:r>
    </w:p>
    <w:p w14:paraId="01680CB6" w14:textId="77777777" w:rsidR="006666DA" w:rsidRPr="006666DA" w:rsidRDefault="006666DA" w:rsidP="006666DA">
      <w:pPr>
        <w:spacing w:after="0" w:line="240" w:lineRule="auto"/>
        <w:ind w:firstLine="709"/>
        <w:jc w:val="both"/>
        <w:rPr>
          <w:rFonts w:ascii="Times New Roman" w:eastAsia="NSimSun" w:hAnsi="Times New Roman" w:cs="Mangal"/>
          <w:sz w:val="28"/>
          <w:szCs w:val="28"/>
          <w:lang w:eastAsia="ru-RU"/>
        </w:rPr>
      </w:pPr>
      <w:r w:rsidRPr="006666DA">
        <w:rPr>
          <w:rFonts w:ascii="Times New Roman" w:eastAsia="NSimSun" w:hAnsi="Times New Roman" w:cs="Mangal"/>
          <w:sz w:val="28"/>
          <w:szCs w:val="28"/>
          <w:lang w:eastAsia="ru-RU"/>
        </w:rPr>
        <w:t>- осуществление деятельности, противоречащей видам деятельности, указанным в учредительных документах;</w:t>
      </w:r>
    </w:p>
    <w:p w14:paraId="0FBC58D1" w14:textId="77777777" w:rsidR="006666DA" w:rsidRPr="006666DA" w:rsidRDefault="006666DA" w:rsidP="006666DA">
      <w:pPr>
        <w:spacing w:after="0" w:line="240" w:lineRule="auto"/>
        <w:ind w:firstLine="709"/>
        <w:contextualSpacing/>
        <w:jc w:val="both"/>
        <w:rPr>
          <w:rFonts w:ascii="Times New Roman" w:eastAsia="NSimSun" w:hAnsi="Times New Roman" w:cs="Mangal"/>
          <w:sz w:val="28"/>
          <w:szCs w:val="28"/>
          <w:lang w:eastAsia="ru-RU"/>
        </w:rPr>
      </w:pPr>
      <w:r w:rsidRPr="006666DA">
        <w:rPr>
          <w:rFonts w:ascii="Times New Roman" w:eastAsia="NSimSun" w:hAnsi="Times New Roman" w:cs="Mangal"/>
          <w:sz w:val="28"/>
          <w:szCs w:val="28"/>
          <w:lang w:eastAsia="ru-RU"/>
        </w:rPr>
        <w:t>- уплата неустойки, пеней, штрафов.</w:t>
      </w:r>
    </w:p>
    <w:p w14:paraId="06027086" w14:textId="77777777" w:rsidR="006666DA" w:rsidRPr="006666DA" w:rsidRDefault="006666DA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6DA">
        <w:rPr>
          <w:rFonts w:ascii="Times New Roman" w:eastAsia="Times New Roman" w:hAnsi="Times New Roman"/>
          <w:sz w:val="28"/>
          <w:szCs w:val="28"/>
          <w:lang w:eastAsia="ru-RU"/>
        </w:rPr>
        <w:t>Право на получение субсидии имеют юридические лица, являющиеся некоммерческими организациями:</w:t>
      </w:r>
    </w:p>
    <w:p w14:paraId="26A366C6" w14:textId="77777777" w:rsidR="006666DA" w:rsidRPr="006666DA" w:rsidRDefault="006666DA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6DA">
        <w:rPr>
          <w:rFonts w:ascii="Times New Roman" w:eastAsia="Times New Roman" w:hAnsi="Times New Roman"/>
          <w:sz w:val="28"/>
          <w:szCs w:val="28"/>
          <w:lang w:eastAsia="ru-RU"/>
        </w:rPr>
        <w:t>- осуществляющие деятельность на территории Ардатовского муниципального округа Нижегородской области, одним из направлений уставной деятельности, которых является предоставление услуг в сфере поддержки предпринимательства;</w:t>
      </w:r>
    </w:p>
    <w:p w14:paraId="62CA50E7" w14:textId="77777777" w:rsidR="006666DA" w:rsidRDefault="006666DA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6DA">
        <w:rPr>
          <w:rFonts w:ascii="Times New Roman" w:eastAsia="Times New Roman" w:hAnsi="Times New Roman"/>
          <w:sz w:val="28"/>
          <w:szCs w:val="28"/>
          <w:lang w:eastAsia="ru-RU"/>
        </w:rPr>
        <w:t>- сведения, о которых включены в Единый реестр организаций, образующих инфраструктуру поддержки субъектов малого и среднего предпринимательства, ведение которого осуществляет АО «Корпорация «МСП».</w:t>
      </w:r>
    </w:p>
    <w:p w14:paraId="10391131" w14:textId="77777777" w:rsidR="006666DA" w:rsidRDefault="00000000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Ответственным за реализацию регулирования является отдел </w:t>
      </w:r>
      <w:r w:rsidR="006666DA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экономики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администрации </w:t>
      </w:r>
      <w:r w:rsidR="006666DA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Ардатовского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муниципального округа Нижегородской области.</w:t>
      </w:r>
    </w:p>
    <w:p w14:paraId="2EBFEFE0" w14:textId="77777777" w:rsidR="006666DA" w:rsidRDefault="00000000" w:rsidP="006666D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предоставляемой субсидии не может превышать объема лимитов бюджетных обязательств по предоставлению субсидий, утвержденных Решением Совета депутатов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666DA">
        <w:rPr>
          <w:rFonts w:ascii="Times New Roman" w:hAnsi="Times New Roman"/>
          <w:color w:val="0D0D0D" w:themeColor="text1" w:themeTint="F2"/>
          <w:sz w:val="28"/>
          <w:szCs w:val="28"/>
        </w:rPr>
        <w:t>Ардатовского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 и доведенных до администрации </w:t>
      </w:r>
      <w:r w:rsidR="006666DA">
        <w:rPr>
          <w:rFonts w:ascii="Times New Roman" w:hAnsi="Times New Roman"/>
          <w:color w:val="0D0D0D" w:themeColor="text1" w:themeTint="F2"/>
          <w:sz w:val="28"/>
          <w:szCs w:val="28"/>
        </w:rPr>
        <w:t>Ардатовского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>, как главного распорядителя бюджетных средств в установленном порядке на текущий финансовый год.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98D393D" w14:textId="1BF18A12" w:rsidR="00243726" w:rsidRDefault="00000000" w:rsidP="0024372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победителя отбора юридических лиц, являющихся некоммерческими организациями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highlight w:val="white"/>
        </w:rPr>
        <w:t>данным Проектом постановления возлагается обязанность соблюдения условий и требований предоставления субсидий, а так же оказа</w:t>
      </w:r>
      <w:r w:rsidR="00243726">
        <w:rPr>
          <w:rFonts w:ascii="Times New Roman" w:eastAsia="Times New Roman" w:hAnsi="Times New Roman"/>
          <w:color w:val="0D0D0D" w:themeColor="text1" w:themeTint="F2"/>
          <w:sz w:val="28"/>
          <w:szCs w:val="28"/>
          <w:highlight w:val="white"/>
        </w:rPr>
        <w:t xml:space="preserve">ние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highlight w:val="white"/>
        </w:rPr>
        <w:t>бесплатн</w:t>
      </w:r>
      <w:r w:rsidR="00243726">
        <w:rPr>
          <w:rFonts w:ascii="Times New Roman" w:eastAsia="Times New Roman" w:hAnsi="Times New Roman"/>
          <w:color w:val="0D0D0D" w:themeColor="text1" w:themeTint="F2"/>
          <w:sz w:val="28"/>
          <w:szCs w:val="28"/>
          <w:highlight w:val="white"/>
        </w:rPr>
        <w:t>ых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консультационны</w:t>
      </w:r>
      <w:r w:rsidR="00243726">
        <w:rPr>
          <w:rFonts w:ascii="Times New Roman" w:eastAsia="Times New Roman" w:hAnsi="Times New Roman"/>
          <w:sz w:val="28"/>
          <w:szCs w:val="28"/>
          <w:highlight w:val="white"/>
        </w:rPr>
        <w:t>х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</w:t>
      </w:r>
      <w:r w:rsidR="006666DA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и </w:t>
      </w:r>
      <w:r w:rsidR="006666DA" w:rsidRPr="00666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</w:t>
      </w:r>
      <w:r w:rsidR="00666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="006666DA" w:rsidRPr="00666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 мероприятий для субъектов малого и среднего предпринимательства</w:t>
      </w:r>
      <w:r w:rsidR="0024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которые соответствуют  результатам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программы </w:t>
      </w:r>
      <w:r w:rsidR="00243726" w:rsidRPr="006666DA">
        <w:rPr>
          <w:rFonts w:ascii="Times New Roman" w:eastAsia="Times New Roman" w:hAnsi="Times New Roman"/>
          <w:sz w:val="28"/>
          <w:szCs w:val="28"/>
        </w:rPr>
        <w:t>«</w:t>
      </w:r>
      <w:r w:rsidR="00243726" w:rsidRPr="006666D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Развитие предпринимательства и торговли Ардатовского муниципального округа Нижегородской области</w:t>
      </w:r>
      <w:r w:rsidR="00243726" w:rsidRPr="006666DA">
        <w:rPr>
          <w:rFonts w:ascii="Times New Roman" w:eastAsia="Times New Roman" w:hAnsi="Times New Roman"/>
          <w:sz w:val="28"/>
          <w:szCs w:val="28"/>
        </w:rPr>
        <w:t xml:space="preserve">», утвержденной постановлением администрации Ардатовского муниципального округа Нижегородской области от </w:t>
      </w:r>
      <w:r w:rsidR="00243726" w:rsidRPr="006666DA">
        <w:rPr>
          <w:rFonts w:ascii="Times New Roman" w:eastAsia="Times New Roman" w:hAnsi="Times New Roman"/>
          <w:sz w:val="28"/>
          <w:szCs w:val="28"/>
          <w:lang w:eastAsia="ru-RU"/>
        </w:rPr>
        <w:t>15.02.2023 № 119 (с изменениями от 25.03.2025 № 444)</w:t>
      </w:r>
      <w:r w:rsidR="002437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178C89" w14:textId="19D9C030" w:rsidR="00320DF8" w:rsidRDefault="00000000" w:rsidP="00243726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    Проект постановления подлежит проведению процедуры оценки регулирующего воздействия. Негативных последствий от принятия проекта постановления не предполагается.</w:t>
      </w:r>
    </w:p>
    <w:p w14:paraId="35773BA9" w14:textId="77777777" w:rsidR="00320DF8" w:rsidRDefault="00320D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sectPr w:rsidR="00320DF8">
      <w:pgSz w:w="11905" w:h="16838"/>
      <w:pgMar w:top="1134" w:right="706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8B56" w14:textId="77777777" w:rsidR="00E17F16" w:rsidRDefault="00E17F16">
      <w:r>
        <w:separator/>
      </w:r>
    </w:p>
  </w:endnote>
  <w:endnote w:type="continuationSeparator" w:id="0">
    <w:p w14:paraId="59277990" w14:textId="77777777" w:rsidR="00E17F16" w:rsidRDefault="00E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EDE1" w14:textId="77777777" w:rsidR="00E17F16" w:rsidRDefault="00E17F16">
      <w:r>
        <w:separator/>
      </w:r>
    </w:p>
  </w:footnote>
  <w:footnote w:type="continuationSeparator" w:id="0">
    <w:p w14:paraId="6B68305D" w14:textId="77777777" w:rsidR="00E17F16" w:rsidRDefault="00E1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D3D"/>
    <w:multiLevelType w:val="multilevel"/>
    <w:tmpl w:val="FD2E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12FE3"/>
    <w:multiLevelType w:val="multilevel"/>
    <w:tmpl w:val="A20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966029">
    <w:abstractNumId w:val="1"/>
  </w:num>
  <w:num w:numId="2" w16cid:durableId="35037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DF8"/>
    <w:rsid w:val="00006081"/>
    <w:rsid w:val="00243726"/>
    <w:rsid w:val="00320DF8"/>
    <w:rsid w:val="006666DA"/>
    <w:rsid w:val="007931C9"/>
    <w:rsid w:val="00E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D77F"/>
  <w15:docId w15:val="{CDD396B5-D3F0-41ED-88AB-6303178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uiPriority w:val="99"/>
    <w:qFormat/>
    <w:pPr>
      <w:widowControl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eastAsia="ar-SA" w:bidi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7">
    <w:name w:val="ListLabel 7"/>
    <w:rPr>
      <w:rFonts w:ascii="Arial" w:eastAsia="Courier New" w:hAnsi="Arial" w:cs="Arial"/>
      <w:b w:val="0"/>
      <w:bCs w:val="0"/>
      <w:i w:val="0"/>
      <w:iCs w:val="0"/>
      <w:strike w:val="0"/>
      <w:color w:val="0000FF"/>
      <w:sz w:val="16"/>
      <w:szCs w:val="16"/>
      <w:u w:val="none"/>
      <w:lang w:val="ru-RU" w:eastAsia="hi-IN"/>
    </w:rPr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</w:style>
  <w:style w:type="character" w:customStyle="1" w:styleId="ListLabel2">
    <w:name w:val="ListLabel 2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 w:cs="Times New Roman"/>
      <w:strike/>
      <w:color w:val="0000FF"/>
      <w:sz w:val="32"/>
      <w:szCs w:val="32"/>
    </w:rPr>
  </w:style>
  <w:style w:type="paragraph" w:styleId="afb">
    <w:name w:val="Body Text Indent"/>
    <w:basedOn w:val="a"/>
    <w:link w:val="af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sz w:val="28"/>
      <w:szCs w:val="28"/>
    </w:rPr>
  </w:style>
  <w:style w:type="paragraph" w:customStyle="1" w:styleId="afd">
    <w:name w:val="Обычный (веб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6604EC1E9DAB4BBE07B680D6B6187C2AE968B5781FAD3897C0701BB6B6F7A3E878BD7907ED3C288A4F540B86x6f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6604EC1E9DAB4BBE07B680D6B6187C2AE968B5781FAD3897C0701BB6B6F7A3E878BD7907ED3C288A4F540B86x6f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7DE33BEE16F0172598E8AD2C53066C003AD22084307FA56315D39CE698A0CC4C10533AC444840BBDAC460711180D6360AD8404452C57FA100182F245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Отдел РМБ</dc:creator>
  <cp:lastModifiedBy>Ардатовский Район</cp:lastModifiedBy>
  <cp:revision>13</cp:revision>
  <dcterms:created xsi:type="dcterms:W3CDTF">2020-12-08T13:33:00Z</dcterms:created>
  <dcterms:modified xsi:type="dcterms:W3CDTF">2025-11-11T10:55:00Z</dcterms:modified>
</cp:coreProperties>
</file>