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F4" w:rsidRPr="00F143B5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3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5352" w:rsidRPr="00F143B5" w:rsidRDefault="00A137F4" w:rsidP="00F3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постановления 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дминистрации Балахнинского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B3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 </w:t>
      </w:r>
      <w:r w:rsidR="00F41F1C" w:rsidRPr="00F143B5">
        <w:rPr>
          <w:rFonts w:ascii="Times New Roman" w:hAnsi="Times New Roman" w:cs="Times New Roman"/>
          <w:b/>
          <w:sz w:val="24"/>
          <w:szCs w:val="24"/>
        </w:rPr>
        <w:t>«</w:t>
      </w:r>
      <w:r w:rsidR="00F37F32" w:rsidRPr="00F37F32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F3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F32" w:rsidRPr="00F37F32">
        <w:rPr>
          <w:rFonts w:ascii="Times New Roman" w:hAnsi="Times New Roman" w:cs="Times New Roman"/>
          <w:b/>
          <w:sz w:val="24"/>
          <w:szCs w:val="24"/>
        </w:rPr>
        <w:t>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A33DC7" w:rsidRPr="00F143B5">
        <w:rPr>
          <w:rFonts w:ascii="Times New Roman" w:hAnsi="Times New Roman" w:cs="Times New Roman"/>
          <w:b/>
          <w:sz w:val="24"/>
          <w:szCs w:val="24"/>
        </w:rPr>
        <w:t>»</w:t>
      </w:r>
    </w:p>
    <w:p w:rsidR="006E6BD6" w:rsidRPr="006E6BD6" w:rsidRDefault="006E6BD6" w:rsidP="006E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7E" w:rsidRDefault="00F143B5" w:rsidP="00F37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FB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Балахнинского муниципального округа </w:t>
      </w:r>
      <w:r w:rsidR="00866F7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5E26FB" w:rsidRPr="005E26FB">
        <w:rPr>
          <w:rFonts w:ascii="Times New Roman" w:hAnsi="Times New Roman" w:cs="Times New Roman"/>
          <w:sz w:val="24"/>
          <w:szCs w:val="24"/>
        </w:rPr>
        <w:t>«</w:t>
      </w:r>
      <w:r w:rsidR="00F37F32" w:rsidRPr="00F37F32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5E26FB" w:rsidRPr="005E26FB">
        <w:rPr>
          <w:rFonts w:ascii="Times New Roman" w:hAnsi="Times New Roman" w:cs="Times New Roman"/>
          <w:sz w:val="24"/>
          <w:szCs w:val="24"/>
        </w:rPr>
        <w:t>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целях </w:t>
      </w:r>
      <w:r w:rsidR="00D37B7E" w:rsidRPr="00D37B7E">
        <w:rPr>
          <w:rFonts w:ascii="Times New Roman" w:hAnsi="Times New Roman" w:cs="Times New Roman"/>
          <w:sz w:val="24"/>
          <w:szCs w:val="24"/>
        </w:rPr>
        <w:t xml:space="preserve">предоставления из бюджета Балахнинского муниципального округа Нижегородской области (далее – муниципальное образование) субсидии на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E67FAA" w:rsidRPr="00E67FAA">
        <w:rPr>
          <w:rFonts w:ascii="Times New Roman" w:hAnsi="Times New Roman" w:cs="Times New Roman"/>
          <w:sz w:val="24"/>
          <w:szCs w:val="24"/>
        </w:rPr>
        <w:t>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D37B7E"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5E26F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Основание для проведения оценки проекта акта </w:t>
      </w:r>
    </w:p>
    <w:p w:rsidR="00F143B5" w:rsidRDefault="00F143B5" w:rsidP="00F37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оценки регулирующего воздействия проекта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Балахнинского муниципального округа </w:t>
      </w:r>
      <w:r w:rsidR="00FB2F8A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D37B7E" w:rsidRPr="00D37B7E">
        <w:rPr>
          <w:rFonts w:ascii="Times New Roman" w:hAnsi="Times New Roman" w:cs="Times New Roman"/>
          <w:sz w:val="24"/>
          <w:szCs w:val="24"/>
        </w:rPr>
        <w:t>«</w:t>
      </w:r>
      <w:r w:rsidR="00F37F32" w:rsidRPr="00F37F32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D37B7E" w:rsidRPr="00D37B7E">
        <w:rPr>
          <w:rFonts w:ascii="Times New Roman" w:hAnsi="Times New Roman" w:cs="Times New Roman"/>
          <w:sz w:val="24"/>
          <w:szCs w:val="24"/>
        </w:rPr>
        <w:t>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166E23">
        <w:rPr>
          <w:rFonts w:ascii="Times New Roman" w:hAnsi="Times New Roman" w:cs="Times New Roman"/>
          <w:sz w:val="24"/>
          <w:szCs w:val="24"/>
        </w:rPr>
        <w:t>выявление положений Порядка</w:t>
      </w:r>
      <w:r w:rsidR="00166E23" w:rsidRPr="00166E23">
        <w:t xml:space="preserve"> </w:t>
      </w:r>
      <w:r w:rsidR="00166E23" w:rsidRPr="00166E23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Балахнинского муниципального округа Нижегородской области на поддержку </w:t>
      </w:r>
      <w:r w:rsidR="00E67FAA">
        <w:rPr>
          <w:rFonts w:ascii="Times New Roman" w:hAnsi="Times New Roman" w:cs="Times New Roman"/>
          <w:sz w:val="24"/>
          <w:szCs w:val="24"/>
        </w:rPr>
        <w:t>элитного семеноводства</w:t>
      </w:r>
      <w:r w:rsidR="00166E23">
        <w:rPr>
          <w:rFonts w:ascii="Times New Roman" w:hAnsi="Times New Roman" w:cs="Times New Roman"/>
          <w:sz w:val="24"/>
          <w:szCs w:val="24"/>
        </w:rPr>
        <w:t>, вводящих избыточные обязанности, запреты и ограничения для получателей субсиди</w:t>
      </w:r>
      <w:r w:rsidR="00FB2F8A">
        <w:rPr>
          <w:rFonts w:ascii="Times New Roman" w:hAnsi="Times New Roman" w:cs="Times New Roman"/>
          <w:sz w:val="24"/>
          <w:szCs w:val="24"/>
        </w:rPr>
        <w:t>и</w:t>
      </w:r>
      <w:r w:rsidR="00166E23"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Сведения о проблеме, на решение которой направлено предлагаемое регулирование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3B5" w:rsidRPr="0083223C" w:rsidRDefault="00851185" w:rsidP="00F37F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</w:t>
      </w:r>
      <w:r w:rsidR="0083223C" w:rsidRPr="0083223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223C" w:rsidRPr="0083223C">
        <w:rPr>
          <w:rFonts w:ascii="Times New Roman" w:hAnsi="Times New Roman" w:cs="Times New Roman"/>
          <w:sz w:val="24"/>
          <w:szCs w:val="24"/>
        </w:rPr>
        <w:t xml:space="preserve"> Администрации Балахнинского муниципального </w:t>
      </w:r>
      <w:r w:rsidR="00FB2F8A">
        <w:rPr>
          <w:rFonts w:ascii="Times New Roman" w:hAnsi="Times New Roman" w:cs="Times New Roman"/>
          <w:sz w:val="24"/>
          <w:szCs w:val="24"/>
        </w:rPr>
        <w:t>округа</w:t>
      </w:r>
      <w:r w:rsidR="0083223C" w:rsidRPr="0083223C">
        <w:rPr>
          <w:rFonts w:ascii="Times New Roman" w:hAnsi="Times New Roman" w:cs="Times New Roman"/>
          <w:sz w:val="24"/>
          <w:szCs w:val="24"/>
        </w:rPr>
        <w:t xml:space="preserve"> Нижегородской области «</w:t>
      </w:r>
      <w:r w:rsidR="00F37F32" w:rsidRPr="00F37F32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83223C" w:rsidRPr="0083223C">
        <w:rPr>
          <w:rFonts w:ascii="Times New Roman" w:hAnsi="Times New Roman" w:cs="Times New Roman"/>
          <w:sz w:val="24"/>
          <w:szCs w:val="24"/>
        </w:rPr>
        <w:t>» разработан в соо</w:t>
      </w:r>
      <w:r w:rsidR="0083223C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Pr="00851185">
        <w:rPr>
          <w:rFonts w:ascii="Times New Roman" w:hAnsi="Times New Roman" w:cs="Times New Roman"/>
          <w:sz w:val="24"/>
          <w:szCs w:val="24"/>
        </w:rPr>
        <w:t xml:space="preserve"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№ 1782,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</w:t>
      </w:r>
      <w:r w:rsidR="00F37F32">
        <w:rPr>
          <w:rFonts w:ascii="Times New Roman" w:hAnsi="Times New Roman" w:cs="Times New Roman"/>
          <w:sz w:val="24"/>
          <w:szCs w:val="24"/>
        </w:rPr>
        <w:t>12(1)</w:t>
      </w:r>
      <w:r w:rsidRPr="00851185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</w:t>
      </w:r>
      <w:r w:rsidRPr="00851185">
        <w:rPr>
          <w:rFonts w:ascii="Times New Roman" w:hAnsi="Times New Roman" w:cs="Times New Roman"/>
          <w:sz w:val="24"/>
          <w:szCs w:val="24"/>
        </w:rPr>
        <w:lastRenderedPageBreak/>
        <w:t>утвержденной постановлением Правительства Российской Федерации от 14 июля 2012 года № 717, Законом Нижегородской области от 11 ноября 2005 года 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</w:t>
      </w:r>
      <w:r w:rsidR="00F37F32" w:rsidRPr="00F37F32">
        <w:t xml:space="preserve"> </w:t>
      </w:r>
      <w:r w:rsidR="00F37F32" w:rsidRPr="00F37F32">
        <w:rPr>
          <w:rFonts w:ascii="Times New Roman" w:hAnsi="Times New Roman" w:cs="Times New Roman"/>
          <w:sz w:val="24"/>
          <w:szCs w:val="24"/>
        </w:rPr>
        <w:t>Порядком и условиями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утвержденными постановлением Правительства Нижегородской области от 15 декабря 2022 г. №1071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3A4" w:rsidRDefault="00FA53A4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48">
        <w:rPr>
          <w:rFonts w:ascii="Times New Roman" w:hAnsi="Times New Roman" w:cs="Times New Roman"/>
          <w:bCs/>
          <w:sz w:val="24"/>
          <w:szCs w:val="24"/>
        </w:rPr>
        <w:t xml:space="preserve">Данное правовое регулирование не приведёт к финансовым издержкам для субъектов, </w:t>
      </w:r>
      <w:r w:rsidR="00851185">
        <w:rPr>
          <w:rFonts w:ascii="Times New Roman" w:hAnsi="Times New Roman" w:cs="Times New Roman"/>
          <w:bCs/>
          <w:sz w:val="24"/>
          <w:szCs w:val="24"/>
        </w:rPr>
        <w:t>претендующих на получение субсидии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B48" w:rsidRP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. Краткое описание:</w:t>
      </w:r>
    </w:p>
    <w:p w:rsidR="00F143B5" w:rsidRPr="0083223C" w:rsidRDefault="00851185" w:rsidP="00F37F32">
      <w:pPr>
        <w:pStyle w:val="Default"/>
        <w:ind w:firstLine="567"/>
        <w:jc w:val="both"/>
        <w:rPr>
          <w:b/>
        </w:rPr>
      </w:pPr>
      <w:r>
        <w:t>Проект п</w:t>
      </w:r>
      <w:r w:rsidR="0083223C" w:rsidRPr="0083223C">
        <w:t>остановлени</w:t>
      </w:r>
      <w:r>
        <w:t>я</w:t>
      </w:r>
      <w:r w:rsidR="0083223C" w:rsidRPr="0083223C">
        <w:t xml:space="preserve"> Администрации Балахнинского муниципального </w:t>
      </w:r>
      <w:r>
        <w:t>округа</w:t>
      </w:r>
      <w:r w:rsidR="0083223C" w:rsidRPr="0083223C">
        <w:t xml:space="preserve"> Нижегородской области «</w:t>
      </w:r>
      <w:r w:rsidR="00F37F32">
        <w:t>Об утверждении Порядка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83223C" w:rsidRPr="0083223C">
        <w:t xml:space="preserve">» разработан в целях </w:t>
      </w:r>
      <w:r w:rsidRPr="00851185">
        <w:t xml:space="preserve">предоставления из бюджета Балахнинского муниципального округа Нижегородской области субсидии на поддержку </w:t>
      </w:r>
      <w:r w:rsidR="00E67FAA">
        <w:t>элитного семеноводства</w:t>
      </w:r>
      <w:r w:rsidR="00927C9B" w:rsidRPr="00927C9B"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</w:t>
      </w:r>
      <w:r w:rsidR="00E67FAA">
        <w:t>элитного семеноводства</w:t>
      </w:r>
      <w:r w:rsidR="00927C9B" w:rsidRPr="00927C9B">
        <w:t xml:space="preserve"> за счет средств федерального бюджета и областного бюджета</w:t>
      </w:r>
      <w:r w:rsidR="0083223C" w:rsidRPr="0083223C">
        <w:t>.</w:t>
      </w:r>
    </w:p>
    <w:p w:rsidR="00851185" w:rsidRDefault="0085118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143B5">
        <w:rPr>
          <w:rFonts w:ascii="Times New Roman" w:hAnsi="Times New Roman" w:cs="Times New Roman"/>
          <w:b/>
          <w:sz w:val="24"/>
          <w:szCs w:val="24"/>
        </w:rPr>
        <w:t>.</w:t>
      </w:r>
      <w:r w:rsidR="00F143B5">
        <w:rPr>
          <w:rFonts w:ascii="Times New Roman" w:hAnsi="Times New Roman" w:cs="Times New Roman"/>
          <w:sz w:val="24"/>
          <w:szCs w:val="24"/>
        </w:rPr>
        <w:t xml:space="preserve">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управление </w:t>
      </w:r>
      <w:r w:rsidR="00851185">
        <w:rPr>
          <w:rFonts w:ascii="Times New Roman" w:hAnsi="Times New Roman" w:cs="Times New Roman"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Балахнинского муниципального округа</w:t>
      </w:r>
      <w:r w:rsidR="00851185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143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r w:rsidR="00F143B5"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Нижегородской области. </w:t>
      </w:r>
    </w:p>
    <w:p w:rsidR="00F37F32" w:rsidRPr="00F37F32" w:rsidRDefault="00F143B5" w:rsidP="00F3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</w:t>
      </w:r>
      <w:r w:rsidR="00F15A0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Нижегородской области при реализации мероприятий по принятию проекта </w:t>
      </w:r>
      <w:r w:rsidR="0083223C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Балахнинского муниципального округа </w:t>
      </w:r>
      <w:r w:rsidR="00F15A08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83223C" w:rsidRPr="005E26FB">
        <w:rPr>
          <w:rFonts w:ascii="Times New Roman" w:hAnsi="Times New Roman" w:cs="Times New Roman"/>
          <w:sz w:val="24"/>
          <w:szCs w:val="24"/>
        </w:rPr>
        <w:t>«</w:t>
      </w:r>
      <w:r w:rsidR="00F37F32" w:rsidRPr="00F37F3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F143B5" w:rsidRDefault="00F37F32" w:rsidP="00F3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F32">
        <w:rPr>
          <w:rFonts w:ascii="Times New Roman" w:hAnsi="Times New Roman" w:cs="Times New Roman"/>
          <w:sz w:val="24"/>
          <w:szCs w:val="24"/>
        </w:rPr>
        <w:t>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83223C" w:rsidRPr="005E26FB">
        <w:rPr>
          <w:rFonts w:ascii="Times New Roman" w:hAnsi="Times New Roman" w:cs="Times New Roman"/>
          <w:sz w:val="24"/>
          <w:szCs w:val="24"/>
        </w:rPr>
        <w:t>»</w:t>
      </w:r>
      <w:r w:rsidR="0083223C">
        <w:rPr>
          <w:rFonts w:ascii="Times New Roman" w:hAnsi="Times New Roman" w:cs="Times New Roman"/>
          <w:sz w:val="24"/>
          <w:szCs w:val="24"/>
        </w:rPr>
        <w:t xml:space="preserve"> </w:t>
      </w:r>
      <w:r w:rsidR="00F143B5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143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для субъектов предпринимательской деятельности </w:t>
      </w:r>
      <w:r w:rsidR="007E391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="007E3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>ОРВ данного правового акта даст возможность обеспечения учета мнений заинтересованных представителей социальных групп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и установление баланса интересов на стадии подготовки проекта.     </w:t>
      </w:r>
    </w:p>
    <w:p w:rsidR="003E1623" w:rsidRDefault="003E1623"/>
    <w:sectPr w:rsidR="003E1623" w:rsidSect="008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0406FF"/>
    <w:rsid w:val="000B738A"/>
    <w:rsid w:val="000D208E"/>
    <w:rsid w:val="000F3106"/>
    <w:rsid w:val="001422C6"/>
    <w:rsid w:val="00166E23"/>
    <w:rsid w:val="001C67B3"/>
    <w:rsid w:val="001E41CC"/>
    <w:rsid w:val="00292AA8"/>
    <w:rsid w:val="002B7353"/>
    <w:rsid w:val="002D0769"/>
    <w:rsid w:val="00320ABB"/>
    <w:rsid w:val="003237BB"/>
    <w:rsid w:val="003359D1"/>
    <w:rsid w:val="003E1623"/>
    <w:rsid w:val="004E598D"/>
    <w:rsid w:val="0052056A"/>
    <w:rsid w:val="00573F59"/>
    <w:rsid w:val="005B2444"/>
    <w:rsid w:val="005E26FB"/>
    <w:rsid w:val="006D64A5"/>
    <w:rsid w:val="006E6BD6"/>
    <w:rsid w:val="00713EBD"/>
    <w:rsid w:val="007D4C08"/>
    <w:rsid w:val="007E3911"/>
    <w:rsid w:val="00825A80"/>
    <w:rsid w:val="0083223C"/>
    <w:rsid w:val="00851185"/>
    <w:rsid w:val="00853459"/>
    <w:rsid w:val="00866F77"/>
    <w:rsid w:val="00927C9B"/>
    <w:rsid w:val="00935E01"/>
    <w:rsid w:val="00961535"/>
    <w:rsid w:val="00963715"/>
    <w:rsid w:val="009A31A8"/>
    <w:rsid w:val="009E5352"/>
    <w:rsid w:val="009F66CC"/>
    <w:rsid w:val="009F7967"/>
    <w:rsid w:val="00A137F4"/>
    <w:rsid w:val="00A33DC7"/>
    <w:rsid w:val="00A80302"/>
    <w:rsid w:val="00B15C21"/>
    <w:rsid w:val="00B47E09"/>
    <w:rsid w:val="00C96781"/>
    <w:rsid w:val="00C96CB9"/>
    <w:rsid w:val="00CE7356"/>
    <w:rsid w:val="00D26B48"/>
    <w:rsid w:val="00D37B7E"/>
    <w:rsid w:val="00D46EA0"/>
    <w:rsid w:val="00DD513B"/>
    <w:rsid w:val="00E056D4"/>
    <w:rsid w:val="00E62832"/>
    <w:rsid w:val="00E67FAA"/>
    <w:rsid w:val="00E8327A"/>
    <w:rsid w:val="00EE724B"/>
    <w:rsid w:val="00F143B5"/>
    <w:rsid w:val="00F15A08"/>
    <w:rsid w:val="00F37F32"/>
    <w:rsid w:val="00F41F1C"/>
    <w:rsid w:val="00FA53A4"/>
    <w:rsid w:val="00FB2F8A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Кузнецова Елена Евгеньевна</cp:lastModifiedBy>
  <cp:revision>2</cp:revision>
  <cp:lastPrinted>2019-06-11T11:40:00Z</cp:lastPrinted>
  <dcterms:created xsi:type="dcterms:W3CDTF">2025-09-03T11:55:00Z</dcterms:created>
  <dcterms:modified xsi:type="dcterms:W3CDTF">2025-09-03T11:55:00Z</dcterms:modified>
</cp:coreProperties>
</file>